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B" w:rsidRDefault="005A0DD0" w:rsidP="004A4FE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ANJHHWC </w:t>
      </w:r>
      <w:proofErr w:type="gramStart"/>
      <w:r w:rsidRPr="005A0DD0">
        <w:rPr>
          <w:rFonts w:asciiTheme="majorHAnsi" w:hAnsiTheme="majorHAnsi"/>
          <w:sz w:val="28"/>
          <w:szCs w:val="28"/>
        </w:rPr>
        <w:t>By</w:t>
      </w:r>
      <w:proofErr w:type="gramEnd"/>
      <w:r w:rsidRPr="005A0DD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Laws</w:t>
      </w:r>
    </w:p>
    <w:p w:rsidR="00EB2179" w:rsidRDefault="00464C02" w:rsidP="004A4FE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Proposed Amendment</w:t>
      </w:r>
    </w:p>
    <w:p w:rsidR="004A4FEB" w:rsidRDefault="004A4FEB" w:rsidP="004A4FE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A4FEB" w:rsidRPr="004A4FEB" w:rsidRDefault="004A4FEB" w:rsidP="004A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1" w:name="ARTICLE_X_-_DUES"/>
      <w:bookmarkEnd w:id="1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ARTICLE IX – DUES</w:t>
      </w:r>
    </w:p>
    <w:p w:rsidR="004A4FEB" w:rsidRPr="004A4FEB" w:rsidRDefault="004A4FEB" w:rsidP="004A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Section 1.</w:t>
      </w:r>
      <w:proofErr w:type="gramEnd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association shall have the authority to assess dues, and from time to time such special assessments on a per capita basis as may be voted by the Board of Directors, in such amount as may be decided by resolution. </w:t>
      </w:r>
      <w:proofErr w:type="gramStart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Membership dues is</w:t>
      </w:r>
      <w:proofErr w:type="gramEnd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follows:</w:t>
      </w:r>
    </w:p>
    <w:p w:rsidR="004A4FEB" w:rsidRPr="004A4FEB" w:rsidRDefault="004A4FEB" w:rsidP="004A4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County Representative – $75 per county which provides for one full member from each of New Jersey’s counties.  In the event that a County Representative cannot attend a meeting and alternate of the county’s choosing may attend in place of the County Representative</w:t>
      </w:r>
    </w:p>
    <w:p w:rsidR="004A4FEB" w:rsidRPr="004A4FEB" w:rsidRDefault="004A4FEB" w:rsidP="004A4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Associate County Representative – Serves as an alternate with each additional membership at $25 per agency.</w:t>
      </w:r>
    </w:p>
    <w:p w:rsidR="004A4FEB" w:rsidRPr="004A4FEB" w:rsidRDefault="004A4FEB" w:rsidP="004A4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Commercial Business Membership – $250 per vendor/firm – Vendors and consultants associated with HHW equipment and operations as well as electronics </w:t>
      </w:r>
      <w:proofErr w:type="spellStart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demanufacture</w:t>
      </w:r>
      <w:r w:rsidR="00BC1E65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proofErr w:type="spellEnd"/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processors.</w:t>
      </w:r>
    </w:p>
    <w:p w:rsidR="004A4FEB" w:rsidRPr="004A4FEB" w:rsidRDefault="004A4FEB" w:rsidP="004A4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>Individual Membership – $50 per individual who is interested in HHW programs.  No business</w:t>
      </w:r>
      <w:r w:rsidR="00870330">
        <w:rPr>
          <w:rFonts w:ascii="Times New Roman" w:eastAsia="Times New Roman" w:hAnsi="Times New Roman" w:cs="Times New Roman"/>
          <w:sz w:val="24"/>
          <w:szCs w:val="24"/>
          <w:lang w:val="en"/>
        </w:rPr>
        <w:t>/government</w:t>
      </w:r>
      <w:r w:rsidRPr="004A4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affiliation will be acknowledged with this membership.</w:t>
      </w:r>
    </w:p>
    <w:p w:rsidR="004A4FEB" w:rsidRPr="004E7649" w:rsidRDefault="004A4FEB" w:rsidP="004A4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649">
        <w:rPr>
          <w:rFonts w:ascii="Times New Roman" w:hAnsi="Times New Roman" w:cs="Times New Roman"/>
          <w:b/>
          <w:sz w:val="24"/>
          <w:szCs w:val="24"/>
        </w:rPr>
        <w:t xml:space="preserve">A non-member meeting fee will be assessed for each ANJHHWC meeting.  The amount will be determined by the executive committee in advance of each meeting.  </w:t>
      </w:r>
    </w:p>
    <w:p w:rsidR="004A4FEB" w:rsidRDefault="004A4FEB" w:rsidP="005A0DD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A4FEB" w:rsidRDefault="004A4FEB" w:rsidP="005A0DD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A0DD0" w:rsidRDefault="005A0DD0" w:rsidP="005A0DD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A0DD0" w:rsidRPr="005A0DD0" w:rsidRDefault="005A0DD0" w:rsidP="005A0DD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A0DD0" w:rsidRPr="005A0DD0" w:rsidRDefault="005A0DD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5A0DD0" w:rsidRPr="005A0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08D"/>
    <w:multiLevelType w:val="multilevel"/>
    <w:tmpl w:val="239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73836"/>
    <w:multiLevelType w:val="multilevel"/>
    <w:tmpl w:val="3F5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0"/>
    <w:rsid w:val="000629A3"/>
    <w:rsid w:val="00464C02"/>
    <w:rsid w:val="004A4FEB"/>
    <w:rsid w:val="004E7649"/>
    <w:rsid w:val="005A0DD0"/>
    <w:rsid w:val="00870330"/>
    <w:rsid w:val="00BC1E65"/>
    <w:rsid w:val="00E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Gemenden</dc:creator>
  <cp:lastModifiedBy>Diana Vigilante</cp:lastModifiedBy>
  <cp:revision>2</cp:revision>
  <cp:lastPrinted>2014-12-05T18:34:00Z</cp:lastPrinted>
  <dcterms:created xsi:type="dcterms:W3CDTF">2015-01-26T14:31:00Z</dcterms:created>
  <dcterms:modified xsi:type="dcterms:W3CDTF">2015-01-26T14:31:00Z</dcterms:modified>
</cp:coreProperties>
</file>